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97" w:rsidRDefault="007B5E97" w:rsidP="007B5E97">
      <w:pPr>
        <w:pStyle w:val="1"/>
        <w:shd w:val="clear" w:color="auto" w:fill="FFFFFF"/>
        <w:spacing w:before="0" w:after="168"/>
        <w:jc w:val="center"/>
        <w:rPr>
          <w:rFonts w:ascii="Arial" w:hAnsi="Arial" w:cs="Arial"/>
          <w:color w:val="1B4666"/>
        </w:rPr>
      </w:pPr>
      <w:r>
        <w:rPr>
          <w:rFonts w:ascii="Arial" w:hAnsi="Arial" w:cs="Arial"/>
          <w:color w:val="1B4666"/>
        </w:rPr>
        <w:t>Доступная среда</w:t>
      </w:r>
    </w:p>
    <w:p w:rsidR="007B5E97" w:rsidRDefault="007B5E97" w:rsidP="007B5E97">
      <w:pPr>
        <w:pStyle w:val="a5"/>
        <w:shd w:val="clear" w:color="auto" w:fill="FFFFFF"/>
        <w:spacing w:before="0" w:beforeAutospacing="0" w:after="312" w:afterAutospacing="0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noProof/>
          <w:color w:val="3F3F3F"/>
          <w:sz w:val="20"/>
          <w:szCs w:val="20"/>
        </w:rPr>
        <w:drawing>
          <wp:inline distT="0" distB="0" distL="0" distR="0">
            <wp:extent cx="3057525" cy="2209800"/>
            <wp:effectExtent l="19050" t="0" r="9525" b="0"/>
            <wp:docPr id="7" name="Рисунок 7" descr="https://r1.nubex.ru/s14145-95b/f508_d2/t_-927820923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14145-95b/f508_d2/t_-927820923_bod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97" w:rsidRDefault="007B5E97" w:rsidP="007B5E97">
      <w:pPr>
        <w:shd w:val="clear" w:color="auto" w:fill="FFFFFF"/>
        <w:rPr>
          <w:rFonts w:ascii="Times New Roman" w:hAnsi="Times New Roman" w:cs="Times New Roman"/>
          <w:color w:val="3F3F3F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                                          УЧИМСЯ ЖИТЬ ВМЕСТЕ!</w:t>
      </w:r>
    </w:p>
    <w:p w:rsidR="007B5E97" w:rsidRPr="007B5E97" w:rsidRDefault="007B5E97" w:rsidP="007B5E97">
      <w:pPr>
        <w:shd w:val="clear" w:color="auto" w:fill="FFFFFF"/>
        <w:jc w:val="right"/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color w:val="3F3F3F"/>
        </w:rPr>
        <w:br/>
      </w:r>
      <w:r w:rsidRPr="007B5E9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7B5E9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7B5E9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7B5E9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В.В. Путин</w:t>
      </w:r>
    </w:p>
    <w:p w:rsidR="007B5E97" w:rsidRPr="007B5E97" w:rsidRDefault="007B5E97" w:rsidP="007B5E97">
      <w:pPr>
        <w:shd w:val="clear" w:color="auto" w:fill="FFFFFF"/>
        <w:spacing w:after="312"/>
        <w:rPr>
          <w:rFonts w:ascii="Times New Roman" w:hAnsi="Times New Roman" w:cs="Times New Roman"/>
          <w:color w:val="3F3F3F"/>
          <w:sz w:val="28"/>
          <w:szCs w:val="28"/>
        </w:rPr>
      </w:pPr>
      <w:r w:rsidRPr="007B5E97">
        <w:rPr>
          <w:rFonts w:ascii="Times New Roman" w:hAnsi="Times New Roman" w:cs="Times New Roman"/>
          <w:b/>
          <w:bCs/>
          <w:color w:val="DC2D0F"/>
          <w:sz w:val="28"/>
          <w:szCs w:val="28"/>
          <w:bdr w:val="none" w:sz="0" w:space="0" w:color="auto" w:frame="1"/>
        </w:rPr>
        <w:t> </w:t>
      </w:r>
    </w:p>
    <w:p w:rsidR="007B5E97" w:rsidRPr="007B5E97" w:rsidRDefault="007B5E97" w:rsidP="007B5E97">
      <w:pPr>
        <w:shd w:val="clear" w:color="auto" w:fill="FFFFFF"/>
        <w:spacing w:after="312"/>
        <w:rPr>
          <w:rFonts w:ascii="Times New Roman" w:hAnsi="Times New Roman" w:cs="Times New Roman"/>
          <w:color w:val="3F3F3F"/>
          <w:sz w:val="28"/>
          <w:szCs w:val="28"/>
        </w:rPr>
      </w:pPr>
      <w:r w:rsidRPr="007B5E9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данный момент дети с ОВЗ  в МБДОУ « Детский сад "Родничок" - отсутствуют. </w:t>
      </w:r>
    </w:p>
    <w:p w:rsidR="007B5E97" w:rsidRPr="007B5E97" w:rsidRDefault="007B5E97" w:rsidP="007B5E97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безбарьерной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(доступной) среды для инвалидов и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маломобильных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групп населения.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В соответствии с нормативными документами РФ к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маломобильным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группам населения относятся: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зрения и слуха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Лица преклонного возраста (60 лет и старше)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Временно нетрудоспособные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Беременные женщины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Люди с детскими колясками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Дети дошкольного возраста.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br/>
      </w:r>
      <w:proofErr w:type="spellStart"/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Безбарьерная</w:t>
      </w:r>
      <w:proofErr w:type="spellEnd"/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(доступная) среда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Одной из важных задач Программы является создание необходимых условий для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безбарьерной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br/>
        <w:t>         В современном обществе создание доступности образовательного пространства - приоритетная задача не только государственного, но и международного значения. В настоящее время государственная политика нашей страны направлена на поддержку детей-инвалидов и детей с ограниченными возможностями здоровья (ОВЗ). 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детей-инвалидов…"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7B5E97" w:rsidRPr="007B5E97" w:rsidRDefault="007B5E97" w:rsidP="007B5E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ПРЕДМЕТНО-РАЗВИВАЮЩАЯ СРЕДА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современном образовании поставлена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цель -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обеспечить доступное и качественное образование детей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разноуровневым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Значения условных обозначений категорий инвалидов: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Инвалиды с нарушением слуха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Инвалиды с нарушением зрения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Инвалиды с нарушением интеллекта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на кресле-коляске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опорно-двигательного аппарата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5838825" cy="1438275"/>
            <wp:effectExtent l="19050" t="0" r="9525" b="0"/>
            <wp:docPr id="3" name="Рисунок 3" descr="https://r1.nubex.ru/s14145-95b/f511_dd/dostupnaya_sr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14145-95b/f511_dd/dostupnaya_sred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  <w:t> 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Предметно-развивающая среда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Помимо этого, при организации предметно-развивающей среды учитываются: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закономерности психического развития,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показатели здоровья дошкольников,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психолого-физиологические особенности,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уровень общего развития,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коммуникативные особенности и речевое развитие,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эмоциональное благополучие.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gram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В соответствии с требованиями ФГОС ДО по созданию специальных условий обучения, воспитания и развития воспитанников с ограниченными возможностями здоровья, развивающая предметно-пространственная среда для детей с ОВЗ и детей-инвалидов в нашем 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детском саду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  <w:proofErr w:type="gramEnd"/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При построении коррекционной образовательной среды ДОУ для детей с ОВЗ учитываются следующие принципы: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1.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развития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2.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Принцип </w:t>
      </w:r>
      <w:proofErr w:type="spellStart"/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природособразности</w:t>
      </w:r>
      <w:proofErr w:type="spellEnd"/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воспитания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3.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психологической комфортности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4.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взаимодействия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Установление глубоких личностных отношений между участниками педагогического процесса (педагоги, дети, родители); воспитатель как равноправный партнер и сотрудник в процессе взаимодействия.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5.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доверительного сотрудничества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Отсутствие давления на ребенка,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доминантности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во взаимодействии с ребенком: открытость, искренность в сотрудничестве.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6.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обучения деятельности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7.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Принцип </w:t>
      </w:r>
      <w:proofErr w:type="spellStart"/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здоровьесберегающий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стрессогенных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факторов, факторов, влияющих негативно на соматическое и психическое здоровье ребенка.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B5E97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Предоставление услуг на объекте МБДОУ  </w:t>
      </w:r>
      <w:r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«Детский сад </w:t>
      </w:r>
      <w:r w:rsidRPr="007B5E97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Родничок</w:t>
      </w:r>
      <w:r w:rsidRPr="007B5E97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с.Центора-Юрт Грозненского муниципального района»</w:t>
      </w:r>
    </w:p>
    <w:p w:rsidR="007B5E97" w:rsidRPr="007B5E97" w:rsidRDefault="007B5E97" w:rsidP="007B5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Автостоянка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(места</w:t>
      </w:r>
      <w:proofErr w:type="gram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)д</w:t>
      </w:r>
      <w:proofErr w:type="gram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ля инвалидов- имеется.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Пандус – имеется.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Адаптированные лифт</w:t>
      </w:r>
      <w:proofErr w:type="gram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ы-</w:t>
      </w:r>
      <w:proofErr w:type="gram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отсутствуют.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Раздвижные двери – имеются.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Кнопка вызова персонала –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отсутствует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Вывески со шрифтом Брайля на контрастном фоне - отсутствуют.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Спецоборудование для массовых мероприятий (звукоусилители) -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имеются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Сурдопереводчик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, </w:t>
      </w:r>
      <w:proofErr w:type="spell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тьютор</w:t>
      </w:r>
      <w:proofErr w:type="spellEnd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- в штате отсутствуют.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в дистанционном режиме - не предоставляются.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по месту жительства инвалида - не предоставляются.</w:t>
      </w:r>
    </w:p>
    <w:p w:rsidR="007B5E97" w:rsidRPr="007B5E97" w:rsidRDefault="007B5E97" w:rsidP="007B5E97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В МБДОУ 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«Р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ничок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» проводятся работы по созданию условий для организации доступной среды в соответствии с планом.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РОДИТЕЛЯМ ВАЖНО ЗНАТЬ!</w:t>
      </w:r>
    </w:p>
    <w:p w:rsidR="007B5E97" w:rsidRPr="007B5E97" w:rsidRDefault="007B5E97" w:rsidP="007B5E97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B5E97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Детям с ограниченными возможностями здоровья и детям-инвалидам государство обеспечивает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(в соответствии с индивидуальной программой реабилитации инвалида):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дошкольное воспитание;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внешкольное воспитание и образование;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общее образование;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профессиональное образование;</w:t>
      </w:r>
    </w:p>
    <w:p w:rsidR="007B5E97" w:rsidRPr="007B5E97" w:rsidRDefault="007B5E97" w:rsidP="007B5E9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7B5E9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высшее профессиональное образование.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Им предоставляется возможность посещать детские дошкольные учреждения общего типа, если же состояние их здоровья это исключает, они направляются в специальные дошкольные учреждения.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7B5E97" w:rsidRPr="007B5E97" w:rsidRDefault="007B5E97" w:rsidP="007B5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  <w:proofErr w:type="gramEnd"/>
    </w:p>
    <w:p w:rsidR="007B5E97" w:rsidRPr="007B5E97" w:rsidRDefault="007B5E97" w:rsidP="007B5E97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B5E97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Родители (законные представители) могут при домашнем обучении дополнительно приглашать педагогических работников из других образовательных учреждений.</w:t>
      </w:r>
    </w:p>
    <w:p w:rsidR="00C53FCD" w:rsidRDefault="00C53FCD"/>
    <w:sectPr w:rsidR="00C53FCD" w:rsidSect="00C5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E97"/>
    <w:rsid w:val="007B5E97"/>
    <w:rsid w:val="00C5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CD"/>
  </w:style>
  <w:style w:type="paragraph" w:styleId="1">
    <w:name w:val="heading 1"/>
    <w:basedOn w:val="a"/>
    <w:next w:val="a"/>
    <w:link w:val="10"/>
    <w:uiPriority w:val="9"/>
    <w:qFormat/>
    <w:rsid w:val="007B5E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5E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E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E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5E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7B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1046">
                  <w:marLeft w:val="0"/>
                  <w:marRight w:val="0"/>
                  <w:marTop w:val="0"/>
                  <w:marBottom w:val="0"/>
                  <w:divBdr>
                    <w:top w:val="single" w:sz="8" w:space="5" w:color="DDDDDD"/>
                    <w:left w:val="single" w:sz="8" w:space="5" w:color="DDDDDD"/>
                    <w:bottom w:val="single" w:sz="8" w:space="0" w:color="DDDDDD"/>
                    <w:right w:val="single" w:sz="8" w:space="5" w:color="DDDDDD"/>
                  </w:divBdr>
                </w:div>
              </w:divsChild>
            </w:div>
          </w:divsChild>
        </w:div>
        <w:div w:id="17281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1329</Words>
  <Characters>7579</Characters>
  <Application>Microsoft Office Word</Application>
  <DocSecurity>0</DocSecurity>
  <Lines>63</Lines>
  <Paragraphs>17</Paragraphs>
  <ScaleCrop>false</ScaleCrop>
  <Company>StartSoft</Company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2022-02-25T09:00:00Z</dcterms:created>
  <dcterms:modified xsi:type="dcterms:W3CDTF">2022-02-25T09:06:00Z</dcterms:modified>
</cp:coreProperties>
</file>